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02" w:type="dxa"/>
        <w:tblInd w:w="-358" w:type="dxa"/>
        <w:tblCellMar>
          <w:top w:w="35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5524"/>
        <w:gridCol w:w="1486"/>
        <w:gridCol w:w="641"/>
        <w:gridCol w:w="707"/>
        <w:gridCol w:w="426"/>
        <w:gridCol w:w="140"/>
        <w:gridCol w:w="710"/>
        <w:gridCol w:w="2694"/>
        <w:gridCol w:w="424"/>
        <w:gridCol w:w="768"/>
        <w:gridCol w:w="566"/>
        <w:gridCol w:w="1416"/>
      </w:tblGrid>
      <w:tr w:rsidR="002F70F1" w14:paraId="6017F9D6" w14:textId="77777777">
        <w:trPr>
          <w:trHeight w:val="1349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5BB3" w14:textId="7BE37011" w:rsidR="002F70F1" w:rsidRDefault="00FD7E7E">
            <w:pPr>
              <w:ind w:left="2" w:right="9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7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BF8A" w14:textId="77777777" w:rsidR="002F70F1" w:rsidRDefault="00FD7E7E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C1DEFB" w14:textId="77777777" w:rsidR="002F70F1" w:rsidRDefault="00FD7E7E">
            <w:pPr>
              <w:ind w:left="938"/>
            </w:pPr>
            <w:r>
              <w:rPr>
                <w:noProof/>
              </w:rPr>
              <w:drawing>
                <wp:inline distT="0" distB="0" distL="0" distR="0" wp14:anchorId="7541E732" wp14:editId="7C4F4DF0">
                  <wp:extent cx="5004816" cy="5096256"/>
                  <wp:effectExtent l="0" t="0" r="0" b="0"/>
                  <wp:docPr id="179" name="Picture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4816" cy="509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9438D2" w14:textId="77777777" w:rsidR="002F70F1" w:rsidRDefault="00FD7E7E">
            <w:pPr>
              <w:ind w:right="924"/>
              <w:jc w:val="right"/>
            </w:pPr>
            <w:r>
              <w:rPr>
                <w:noProof/>
              </w:rPr>
              <w:drawing>
                <wp:inline distT="0" distB="0" distL="0" distR="0" wp14:anchorId="096DFC3B" wp14:editId="5B7229A4">
                  <wp:extent cx="5007864" cy="179832"/>
                  <wp:effectExtent l="0" t="0" r="0" b="0"/>
                  <wp:docPr id="2649" name="Picture 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Picture 2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864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54B106" w14:textId="77777777" w:rsidR="002F70F1" w:rsidRDefault="00FD7E7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F70F1" w14:paraId="27C81F59" w14:textId="77777777">
        <w:trPr>
          <w:trHeight w:val="7510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6B99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TINGIMUSED: </w:t>
            </w:r>
          </w:p>
          <w:p w14:paraId="13A492CB" w14:textId="77777777" w:rsidR="002F70F1" w:rsidRDefault="00FD7E7E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Liikluse korraldamisel objektil juhinduda määrusest </w:t>
            </w:r>
          </w:p>
          <w:p w14:paraId="2BA030CB" w14:textId="77777777" w:rsidR="002F70F1" w:rsidRDefault="00FD7E7E">
            <w:pPr>
              <w:spacing w:line="255" w:lineRule="auto"/>
              <w:ind w:left="7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„Nõuded ajutisele liikluskorraldusele“ nr 43 ja juhendist „Riigiteede ajutine liikluskorraldus“ MA 2018-009. </w:t>
            </w:r>
          </w:p>
          <w:p w14:paraId="3B7C9451" w14:textId="77777777" w:rsidR="002F70F1" w:rsidRDefault="00FD7E7E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Paigaldatavad ajutised liiklusmärgid  peavad olema 2. </w:t>
            </w:r>
          </w:p>
          <w:p w14:paraId="3552C696" w14:textId="77777777" w:rsidR="002F70F1" w:rsidRDefault="00FD7E7E">
            <w:pPr>
              <w:spacing w:line="255" w:lineRule="auto"/>
              <w:ind w:left="7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klassi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valgustpeegeldava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kilega. Liikluse korraldamisel kasutada 2. suurusgrupi liiklusmärke. </w:t>
            </w:r>
          </w:p>
          <w:p w14:paraId="43993631" w14:textId="77777777" w:rsidR="002F70F1" w:rsidRDefault="00FD7E7E">
            <w:pPr>
              <w:numPr>
                <w:ilvl w:val="0"/>
                <w:numId w:val="1"/>
              </w:numPr>
              <w:spacing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Teele paigaldatud ajutise märgi kõrgus teekattest peab olema vähemalt 0,6 m. </w:t>
            </w:r>
          </w:p>
          <w:p w14:paraId="67C0DD80" w14:textId="77777777" w:rsidR="002F70F1" w:rsidRDefault="00FD7E7E">
            <w:pPr>
              <w:numPr>
                <w:ilvl w:val="0"/>
                <w:numId w:val="1"/>
              </w:numPr>
              <w:spacing w:after="1" w:line="25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 </w:t>
            </w:r>
          </w:p>
          <w:p w14:paraId="6CFE6052" w14:textId="77777777" w:rsidR="002F70F1" w:rsidRDefault="00FD7E7E">
            <w:pPr>
              <w:numPr>
                <w:ilvl w:val="0"/>
                <w:numId w:val="1"/>
              </w:numPr>
              <w:spacing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Sõiduteel väljaspool tööruumi ei tohi parkida sõidukeid ja mehhanisme ega ladustada materjale. </w:t>
            </w:r>
          </w:p>
          <w:p w14:paraId="75C22E69" w14:textId="77777777" w:rsidR="002F70F1" w:rsidRDefault="00FD7E7E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Tagada tööde teostamise alal teekatte puhtus. </w:t>
            </w:r>
          </w:p>
          <w:p w14:paraId="357B5F77" w14:textId="77777777" w:rsidR="002F70F1" w:rsidRDefault="00FD7E7E">
            <w:pPr>
              <w:numPr>
                <w:ilvl w:val="0"/>
                <w:numId w:val="1"/>
              </w:numPr>
              <w:spacing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Langetamis-, virnastamis- ja laadimistöid tegevate masinate töötuled ei tohi pimestada teel liiklejaid. </w:t>
            </w:r>
          </w:p>
          <w:p w14:paraId="590A32AB" w14:textId="77777777" w:rsidR="002F70F1" w:rsidRDefault="00FD7E7E">
            <w:pPr>
              <w:numPr>
                <w:ilvl w:val="0"/>
                <w:numId w:val="1"/>
              </w:numPr>
              <w:spacing w:line="254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 </w:t>
            </w:r>
          </w:p>
          <w:p w14:paraId="7746AD2C" w14:textId="77777777" w:rsidR="002F70F1" w:rsidRDefault="00FD7E7E">
            <w:pPr>
              <w:numPr>
                <w:ilvl w:val="0"/>
                <w:numId w:val="1"/>
              </w:numPr>
              <w:spacing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Vähemalt 24 tundi enne tööde alustamist või liikluskorralduse muutmist teavitada </w:t>
            </w:r>
          </w:p>
          <w:p w14:paraId="6D6E7621" w14:textId="77777777" w:rsidR="002F70F1" w:rsidRDefault="00FD7E7E">
            <w:pPr>
              <w:spacing w:after="1" w:line="254" w:lineRule="auto"/>
              <w:ind w:left="722" w:right="24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liiklusjuhtimiskeskust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e-post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>tmc@transpordiamet.ee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või  Transpordiametit Tark Tee liikluspiirangute iseteeninduskeskkonnas,  millele pääseb ligi Transpordiameti e-teeninduse kaudu.   </w:t>
            </w:r>
          </w:p>
          <w:p w14:paraId="41B6C7A6" w14:textId="77777777" w:rsidR="002F70F1" w:rsidRDefault="00FD7E7E">
            <w:pPr>
              <w:numPr>
                <w:ilvl w:val="0"/>
                <w:numId w:val="1"/>
              </w:numPr>
              <w:spacing w:after="2" w:line="252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Metsamaterjali äraveol lähtuda teele kehtestatud piirangutest. </w:t>
            </w:r>
          </w:p>
          <w:p w14:paraId="1C16084B" w14:textId="77777777" w:rsidR="002F70F1" w:rsidRDefault="00FD7E7E">
            <w:pPr>
              <w:ind w:left="7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48E8AF" w14:textId="77777777" w:rsidR="002F70F1" w:rsidRDefault="00FD7E7E">
            <w:pPr>
              <w:spacing w:line="25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Kooskõlastatud liikluskorralduse joonised ei asenda teel ja teemaal töötamise luba. </w:t>
            </w:r>
          </w:p>
          <w:p w14:paraId="4C134755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Joonis peab olema koos loaga tööde teostamise ajal objektil. </w:t>
            </w:r>
          </w:p>
          <w:p w14:paraId="1AA465D7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2FE3BA67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NB! Keelatud on metsamaterjali laadimine autole viisil, kus laadiv ja laaditav auto seisavad kõrvuti ning sulgevad liikluse riigimaanteel!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DE54" w14:textId="77777777" w:rsidR="002F70F1" w:rsidRDefault="002F70F1"/>
        </w:tc>
      </w:tr>
      <w:tr w:rsidR="002F70F1" w14:paraId="5ECCD806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676336" w14:textId="77777777" w:rsidR="002F70F1" w:rsidRDefault="002F70F1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EC33" w14:textId="77777777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 xml:space="preserve">MA tüüpjoonis </w:t>
            </w:r>
          </w:p>
        </w:tc>
        <w:tc>
          <w:tcPr>
            <w:tcW w:w="6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5BB6" w14:textId="77777777" w:rsidR="002F70F1" w:rsidRDefault="00FD7E7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Metsa laadimistööd – kiirus 90 km/h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2045" w14:textId="77777777" w:rsidR="002F70F1" w:rsidRDefault="00FD7E7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Joonis 6-1 </w:t>
            </w:r>
          </w:p>
        </w:tc>
      </w:tr>
      <w:tr w:rsidR="002F70F1" w14:paraId="2892E7EA" w14:textId="777777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839AA" w14:textId="77777777" w:rsidR="002F70F1" w:rsidRDefault="002F70F1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26A5" w14:textId="77777777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 xml:space="preserve">Töö nimetus </w:t>
            </w:r>
          </w:p>
        </w:tc>
        <w:tc>
          <w:tcPr>
            <w:tcW w:w="5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364" w14:textId="77777777" w:rsidR="002F70F1" w:rsidRDefault="00FD7E7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Metsamaterjali laadimistööd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2029" w14:textId="77777777" w:rsidR="002F70F1" w:rsidRDefault="00FD7E7E">
            <w:pPr>
              <w:ind w:firstLine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Teostamise aeg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900C" w14:textId="63EBF66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04.0</w:t>
            </w:r>
            <w:r w:rsidR="00E21BF4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.2025 - </w:t>
            </w:r>
          </w:p>
          <w:p w14:paraId="6CD0FD50" w14:textId="61C69B08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E21BF4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21BF4"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</w:rPr>
              <w:t>.202</w:t>
            </w:r>
            <w:r w:rsidR="00E21BF4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F70F1" w14:paraId="1FBD9C4A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7CD9B" w14:textId="77777777" w:rsidR="002F70F1" w:rsidRDefault="002F70F1"/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85BB" w14:textId="77777777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 xml:space="preserve">Tööde asukoht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2948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 nr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7A89" w14:textId="3B88914E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CD74B1">
              <w:rPr>
                <w:rFonts w:ascii="Times New Roman" w:eastAsia="Times New Roman" w:hAnsi="Times New Roman" w:cs="Times New Roman"/>
                <w:sz w:val="20"/>
              </w:rPr>
              <w:t>2122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A944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 nimi 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8B31" w14:textId="4AFFB027" w:rsidR="002F70F1" w:rsidRDefault="00CD74B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Suuremõisa-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Salinõmme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611DB">
              <w:rPr>
                <w:rFonts w:ascii="Times New Roman" w:eastAsia="Times New Roman" w:hAnsi="Times New Roman" w:cs="Times New Roman"/>
                <w:sz w:val="20"/>
              </w:rPr>
              <w:t>tee</w:t>
            </w:r>
            <w:r w:rsidR="00FD7E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972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Km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61AB" w14:textId="690BA8D7" w:rsidR="002F70F1" w:rsidRDefault="004C194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1,35</w:t>
            </w:r>
            <w:r w:rsidR="00E21BF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EC4F1B">
              <w:rPr>
                <w:rFonts w:ascii="Times New Roman" w:eastAsia="Times New Roman" w:hAnsi="Times New Roman" w:cs="Times New Roman"/>
                <w:sz w:val="20"/>
              </w:rPr>
              <w:t>1,95</w:t>
            </w:r>
            <w:r w:rsidR="00FD7E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CD74B1">
              <w:rPr>
                <w:rFonts w:ascii="Times New Roman" w:eastAsia="Times New Roman" w:hAnsi="Times New Roman" w:cs="Times New Roman"/>
                <w:sz w:val="20"/>
              </w:rPr>
              <w:t>v</w:t>
            </w:r>
            <w:r w:rsidR="00FD7E7E">
              <w:rPr>
                <w:rFonts w:ascii="Times New Roman" w:eastAsia="Times New Roman" w:hAnsi="Times New Roman" w:cs="Times New Roman"/>
                <w:sz w:val="20"/>
              </w:rPr>
              <w:t>p</w:t>
            </w:r>
            <w:proofErr w:type="spellEnd"/>
            <w:r w:rsidR="00FD7E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F70F1" w14:paraId="56F48F48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17B14" w14:textId="77777777" w:rsidR="002F70F1" w:rsidRDefault="002F70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90F2" w14:textId="77777777" w:rsidR="002F70F1" w:rsidRDefault="002F70F1"/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7638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Muu </w:t>
            </w:r>
          </w:p>
          <w:p w14:paraId="10E8282D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info </w:t>
            </w:r>
          </w:p>
        </w:tc>
        <w:tc>
          <w:tcPr>
            <w:tcW w:w="7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F40E" w14:textId="77777777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F70F1" w14:paraId="6EC9F17E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9A0F5" w14:textId="77777777" w:rsidR="002F70F1" w:rsidRDefault="002F70F1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D51B" w14:textId="77777777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 xml:space="preserve">Tööde teostaja </w:t>
            </w:r>
          </w:p>
        </w:tc>
        <w:tc>
          <w:tcPr>
            <w:tcW w:w="8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619F" w14:textId="77777777" w:rsidR="002F70F1" w:rsidRDefault="00FD7E7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RMK </w:t>
            </w:r>
          </w:p>
        </w:tc>
      </w:tr>
      <w:tr w:rsidR="002F70F1" w14:paraId="41549CC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5BB8" w14:textId="77777777" w:rsidR="002F70F1" w:rsidRDefault="002F70F1"/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7FE2" w14:textId="77777777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 xml:space="preserve">Liikluskorralduse eest vastutaja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B302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Nimi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0628" w14:textId="49FB353F" w:rsidR="002F70F1" w:rsidRDefault="00FD7E7E" w:rsidP="00FD7E7E">
            <w:r>
              <w:t>Mati Kass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E95F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Tel. nr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CE3B" w14:textId="4D5E955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+372 56374492</w:t>
            </w:r>
          </w:p>
        </w:tc>
      </w:tr>
    </w:tbl>
    <w:p w14:paraId="660F5522" w14:textId="77777777" w:rsidR="002F70F1" w:rsidRDefault="00FD7E7E">
      <w:pPr>
        <w:spacing w:after="0"/>
        <w:ind w:left="-362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F70F1">
      <w:pgSz w:w="16838" w:h="11906" w:orient="landscape"/>
      <w:pgMar w:top="242" w:right="1440" w:bottom="54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1626"/>
    <w:multiLevelType w:val="hybridMultilevel"/>
    <w:tmpl w:val="BAE2F0C0"/>
    <w:lvl w:ilvl="0" w:tplc="BD9EC6E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288D6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B8322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BACF7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68BE3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E0DAA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8AF55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CE353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D4054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703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F1"/>
    <w:rsid w:val="000010F6"/>
    <w:rsid w:val="002611DB"/>
    <w:rsid w:val="002F70F1"/>
    <w:rsid w:val="00365450"/>
    <w:rsid w:val="00434ADA"/>
    <w:rsid w:val="004C1941"/>
    <w:rsid w:val="00746F76"/>
    <w:rsid w:val="007E2625"/>
    <w:rsid w:val="008203FF"/>
    <w:rsid w:val="00B35E0D"/>
    <w:rsid w:val="00B4133A"/>
    <w:rsid w:val="00BD3094"/>
    <w:rsid w:val="00CD74B1"/>
    <w:rsid w:val="00E21BF4"/>
    <w:rsid w:val="00EC4F1B"/>
    <w:rsid w:val="00F85780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08D8"/>
  <w15:docId w15:val="{F7D263FE-C29B-4F96-BCCC-8A10FEA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a133404-1e7a-47be-9395-e98e6125c6a2}" enabled="0" method="" siteId="{9a133404-1e7a-47be-9395-e98e6125c6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- 12117 km 0,13-0,2 vp_Laadimine riigiteelt</dc:title>
  <dc:subject/>
  <dc:creator>marika.koppel</dc:creator>
  <cp:keywords/>
  <cp:lastModifiedBy>Mati Kass</cp:lastModifiedBy>
  <cp:revision>5</cp:revision>
  <dcterms:created xsi:type="dcterms:W3CDTF">2025-07-17T07:04:00Z</dcterms:created>
  <dcterms:modified xsi:type="dcterms:W3CDTF">2025-07-17T07:24:00Z</dcterms:modified>
</cp:coreProperties>
</file>